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AE2" w:rsidRDefault="00E009AF">
      <w:pPr>
        <w:spacing w:line="240" w:lineRule="atLeast"/>
        <w:jc w:val="center"/>
        <w:textAlignment w:val="baseline"/>
        <w:outlineLvl w:val="0"/>
        <w:rPr>
          <w:rFonts w:eastAsia="Times New Roman" w:cs="Arial"/>
          <w:b/>
          <w:bCs/>
          <w:color w:val="666666"/>
          <w:kern w:val="36"/>
          <w:sz w:val="36"/>
          <w:szCs w:val="36"/>
          <w:u w:val="single"/>
          <w:lang w:eastAsia="en-GB"/>
        </w:rPr>
      </w:pPr>
      <w:r>
        <w:rPr>
          <w:rFonts w:ascii="Arial" w:eastAsia="Times New Roman" w:hAnsi="Arial" w:cs="Arial"/>
          <w:b/>
          <w:bCs/>
          <w:color w:val="666666"/>
          <w:kern w:val="36"/>
          <w:sz w:val="75"/>
          <w:szCs w:val="75"/>
          <w:bdr w:val="none" w:sz="0" w:space="0" w:color="auto" w:frame="1"/>
          <w:lang w:eastAsia="en-GB"/>
        </w:rPr>
        <w:br/>
      </w:r>
      <w:r>
        <w:rPr>
          <w:rFonts w:eastAsia="Times New Roman" w:cs="Arial"/>
          <w:b/>
          <w:bCs/>
          <w:color w:val="666666"/>
          <w:kern w:val="36"/>
          <w:sz w:val="36"/>
          <w:szCs w:val="36"/>
          <w:u w:val="single"/>
          <w:bdr w:val="none" w:sz="0" w:space="0" w:color="auto" w:frame="1"/>
          <w:lang w:eastAsia="en-GB"/>
        </w:rPr>
        <w:t xml:space="preserve">Safeguarding at </w:t>
      </w:r>
      <w:proofErr w:type="spellStart"/>
      <w:r>
        <w:rPr>
          <w:rFonts w:eastAsia="Times New Roman" w:cs="Arial"/>
          <w:b/>
          <w:bCs/>
          <w:color w:val="666666"/>
          <w:kern w:val="36"/>
          <w:sz w:val="36"/>
          <w:szCs w:val="36"/>
          <w:u w:val="single"/>
          <w:bdr w:val="none" w:sz="0" w:space="0" w:color="auto" w:frame="1"/>
          <w:lang w:eastAsia="en-GB"/>
        </w:rPr>
        <w:t>Moorbrook</w:t>
      </w:r>
      <w:proofErr w:type="spellEnd"/>
      <w:r>
        <w:rPr>
          <w:rFonts w:eastAsia="Times New Roman" w:cs="Arial"/>
          <w:b/>
          <w:bCs/>
          <w:color w:val="666666"/>
          <w:kern w:val="36"/>
          <w:sz w:val="36"/>
          <w:szCs w:val="36"/>
          <w:u w:val="single"/>
          <w:bdr w:val="none" w:sz="0" w:space="0" w:color="auto" w:frame="1"/>
          <w:lang w:eastAsia="en-GB"/>
        </w:rPr>
        <w:t xml:space="preserve"> School</w:t>
      </w:r>
    </w:p>
    <w:p w:rsidR="00F60AE2" w:rsidRDefault="00F60AE2">
      <w:pPr>
        <w:spacing w:after="0" w:line="240" w:lineRule="auto"/>
        <w:textAlignment w:val="baseline"/>
      </w:pPr>
    </w:p>
    <w:p w:rsidR="00F60AE2" w:rsidRDefault="00E009AF">
      <w:pPr>
        <w:spacing w:after="0" w:line="240" w:lineRule="auto"/>
        <w:textAlignment w:val="baseline"/>
        <w:rPr>
          <w:b/>
          <w:sz w:val="24"/>
          <w:szCs w:val="24"/>
        </w:rPr>
      </w:pPr>
      <w:r>
        <w:rPr>
          <w:b/>
          <w:sz w:val="24"/>
          <w:szCs w:val="24"/>
        </w:rPr>
        <w:t xml:space="preserve">Safeguarding and promoting the welfare of children </w:t>
      </w:r>
      <w:proofErr w:type="gramStart"/>
      <w:r>
        <w:rPr>
          <w:b/>
          <w:sz w:val="24"/>
          <w:szCs w:val="24"/>
        </w:rPr>
        <w:t>is defined</w:t>
      </w:r>
      <w:proofErr w:type="gramEnd"/>
      <w:r>
        <w:rPr>
          <w:b/>
          <w:sz w:val="24"/>
          <w:szCs w:val="24"/>
        </w:rPr>
        <w:t xml:space="preserve"> as: </w:t>
      </w:r>
    </w:p>
    <w:p w:rsidR="00F60AE2" w:rsidRDefault="00F60AE2">
      <w:pPr>
        <w:pStyle w:val="ListParagraph"/>
        <w:spacing w:after="0" w:line="240" w:lineRule="auto"/>
        <w:textAlignment w:val="baseline"/>
      </w:pPr>
    </w:p>
    <w:p w:rsidR="00F60AE2" w:rsidRDefault="00E009AF">
      <w:pPr>
        <w:pStyle w:val="ListParagraph"/>
        <w:numPr>
          <w:ilvl w:val="0"/>
          <w:numId w:val="10"/>
        </w:numPr>
        <w:spacing w:after="0" w:line="240" w:lineRule="auto"/>
        <w:textAlignment w:val="baseline"/>
      </w:pPr>
      <w:r>
        <w:t xml:space="preserve">protecting children from maltreatment  </w:t>
      </w:r>
    </w:p>
    <w:p w:rsidR="00F60AE2" w:rsidRDefault="00E009AF">
      <w:pPr>
        <w:pStyle w:val="ListParagraph"/>
        <w:numPr>
          <w:ilvl w:val="0"/>
          <w:numId w:val="10"/>
        </w:numPr>
        <w:spacing w:after="0" w:line="240" w:lineRule="auto"/>
        <w:textAlignment w:val="baseline"/>
      </w:pPr>
      <w:r>
        <w:t xml:space="preserve">preventing the impairment of children’s mental and physical health or development  </w:t>
      </w:r>
    </w:p>
    <w:p w:rsidR="00F60AE2" w:rsidRDefault="00E009AF">
      <w:pPr>
        <w:pStyle w:val="ListParagraph"/>
        <w:numPr>
          <w:ilvl w:val="0"/>
          <w:numId w:val="10"/>
        </w:numPr>
        <w:spacing w:after="0" w:line="240" w:lineRule="auto"/>
        <w:textAlignment w:val="baseline"/>
      </w:pPr>
      <w:r>
        <w:t xml:space="preserve">ensuring that children grow up in circumstances consistent with the provision of safe and effective care, and </w:t>
      </w:r>
    </w:p>
    <w:p w:rsidR="00F60AE2" w:rsidRDefault="00E009AF">
      <w:pPr>
        <w:pStyle w:val="ListParagraph"/>
        <w:numPr>
          <w:ilvl w:val="0"/>
          <w:numId w:val="10"/>
        </w:numPr>
        <w:spacing w:after="0" w:line="240" w:lineRule="auto"/>
        <w:textAlignment w:val="baseline"/>
      </w:pPr>
      <w:proofErr w:type="gramStart"/>
      <w:r>
        <w:t>taking</w:t>
      </w:r>
      <w:proofErr w:type="gramEnd"/>
      <w:r>
        <w:t xml:space="preserve"> action to enable all children to have the best outcomes.</w:t>
      </w:r>
    </w:p>
    <w:p w:rsidR="00F60AE2" w:rsidRDefault="00F60AE2">
      <w:pPr>
        <w:spacing w:after="0" w:line="240" w:lineRule="auto"/>
        <w:textAlignment w:val="baseline"/>
        <w:rPr>
          <w:rFonts w:eastAsia="Times New Roman" w:cs="Arial"/>
          <w:color w:val="666666"/>
          <w:lang w:eastAsia="en-GB"/>
        </w:rPr>
      </w:pPr>
    </w:p>
    <w:p w:rsidR="00F60AE2" w:rsidRDefault="00F60AE2">
      <w:pPr>
        <w:spacing w:after="0" w:line="240" w:lineRule="auto"/>
        <w:textAlignment w:val="baseline"/>
        <w:rPr>
          <w:rFonts w:eastAsia="Times New Roman" w:cs="Arial"/>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b/>
          <w:bCs/>
          <w:color w:val="666666"/>
          <w:sz w:val="24"/>
          <w:szCs w:val="24"/>
          <w:bdr w:val="none" w:sz="0" w:space="0" w:color="auto" w:frame="1"/>
          <w:lang w:eastAsia="en-GB"/>
        </w:rPr>
        <w:t>Designated Safeguarding Leads (DSL’s)</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w:t>
      </w:r>
    </w:p>
    <w:p w:rsidR="00F60AE2" w:rsidRDefault="00E009AF">
      <w:pPr>
        <w:numPr>
          <w:ilvl w:val="0"/>
          <w:numId w:val="1"/>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 xml:space="preserve">Sara Maddox – Assistant Head Teacher </w:t>
      </w:r>
    </w:p>
    <w:p w:rsidR="00F60AE2" w:rsidRDefault="00E009AF" w:rsidP="0063217A">
      <w:pPr>
        <w:numPr>
          <w:ilvl w:val="0"/>
          <w:numId w:val="1"/>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Claire Thompson - Head Teacher</w:t>
      </w:r>
    </w:p>
    <w:p w:rsidR="0063217A" w:rsidRDefault="0063217A" w:rsidP="0063217A">
      <w:pPr>
        <w:numPr>
          <w:ilvl w:val="0"/>
          <w:numId w:val="1"/>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Angela Gallagher - FSW</w:t>
      </w:r>
      <w:bookmarkStart w:id="0" w:name="_GoBack"/>
      <w:bookmarkEnd w:id="0"/>
    </w:p>
    <w:p w:rsidR="0063217A" w:rsidRPr="0063217A" w:rsidRDefault="0063217A" w:rsidP="0063217A">
      <w:pPr>
        <w:spacing w:after="0" w:line="390" w:lineRule="atLeast"/>
        <w:textAlignment w:val="baseline"/>
        <w:rPr>
          <w:rFonts w:eastAsia="Times New Roman" w:cs="Open Sans"/>
          <w:color w:val="666666"/>
          <w:lang w:eastAsia="en-GB"/>
        </w:rPr>
      </w:pPr>
    </w:p>
    <w:p w:rsidR="00F60AE2" w:rsidRDefault="00E009AF">
      <w:pPr>
        <w:shd w:val="clear" w:color="auto" w:fill="FFFFFF"/>
        <w:spacing w:after="150" w:line="240" w:lineRule="auto"/>
        <w:rPr>
          <w:rFonts w:eastAsia="Times New Roman" w:cs="Arial"/>
          <w:color w:val="707070"/>
          <w:lang w:eastAsia="en-GB"/>
        </w:rPr>
      </w:pPr>
      <w:r>
        <w:rPr>
          <w:rFonts w:eastAsia="Times New Roman" w:cs="Arial"/>
          <w:color w:val="707070"/>
          <w:lang w:eastAsia="en-GB"/>
        </w:rPr>
        <w:t>Our Safeguarding Governor is:</w:t>
      </w:r>
    </w:p>
    <w:p w:rsidR="00F60AE2" w:rsidRDefault="00E009AF">
      <w:pPr>
        <w:numPr>
          <w:ilvl w:val="0"/>
          <w:numId w:val="6"/>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Dianne Hodgson (Chair of Governors)</w:t>
      </w:r>
    </w:p>
    <w:p w:rsidR="00F60AE2" w:rsidRDefault="00F60AE2">
      <w:pPr>
        <w:spacing w:after="0" w:line="390" w:lineRule="atLeast"/>
        <w:textAlignment w:val="baseline"/>
        <w:rPr>
          <w:rFonts w:eastAsia="Times New Roman" w:cs="Open Sans"/>
          <w:color w:val="666666"/>
          <w:lang w:eastAsia="en-GB"/>
        </w:rPr>
      </w:pPr>
    </w:p>
    <w:p w:rsidR="00F60AE2" w:rsidRDefault="00E009AF">
      <w:pPr>
        <w:spacing w:after="0" w:line="390" w:lineRule="atLeast"/>
        <w:jc w:val="both"/>
        <w:textAlignment w:val="baseline"/>
        <w:rPr>
          <w:rFonts w:eastAsia="Times New Roman" w:cs="Open Sans"/>
          <w:color w:val="666666"/>
          <w:lang w:eastAsia="en-GB"/>
        </w:rPr>
      </w:pPr>
      <w:r>
        <w:rPr>
          <w:rFonts w:eastAsia="Times New Roman" w:cs="Open Sans"/>
          <w:color w:val="666666"/>
          <w:lang w:eastAsia="en-GB"/>
        </w:rPr>
        <w:t xml:space="preserve">All schools </w:t>
      </w:r>
      <w:proofErr w:type="gramStart"/>
      <w:r>
        <w:rPr>
          <w:rFonts w:eastAsia="Times New Roman" w:cs="Open Sans"/>
          <w:color w:val="666666"/>
          <w:lang w:eastAsia="en-GB"/>
        </w:rPr>
        <w:t>are expected</w:t>
      </w:r>
      <w:proofErr w:type="gramEnd"/>
      <w:r>
        <w:rPr>
          <w:rFonts w:eastAsia="Times New Roman" w:cs="Open Sans"/>
          <w:color w:val="666666"/>
          <w:lang w:eastAsia="en-GB"/>
        </w:rPr>
        <w:t xml:space="preserve"> to play their part in keeping children safe. At </w:t>
      </w:r>
      <w:proofErr w:type="spellStart"/>
      <w:r>
        <w:rPr>
          <w:rFonts w:eastAsia="Times New Roman" w:cs="Open Sans"/>
          <w:color w:val="666666"/>
          <w:lang w:eastAsia="en-GB"/>
        </w:rPr>
        <w:t>Moorbrook</w:t>
      </w:r>
      <w:proofErr w:type="spellEnd"/>
      <w:r>
        <w:rPr>
          <w:rFonts w:eastAsia="Times New Roman" w:cs="Open Sans"/>
          <w:color w:val="666666"/>
          <w:lang w:eastAsia="en-GB"/>
        </w:rPr>
        <w:t xml:space="preserve"> </w:t>
      </w:r>
      <w:proofErr w:type="gramStart"/>
      <w:r>
        <w:rPr>
          <w:rFonts w:eastAsia="Times New Roman" w:cs="Open Sans"/>
          <w:color w:val="666666"/>
          <w:lang w:eastAsia="en-GB"/>
        </w:rPr>
        <w:t>School</w:t>
      </w:r>
      <w:proofErr w:type="gramEnd"/>
      <w:r>
        <w:rPr>
          <w:rFonts w:eastAsia="Times New Roman" w:cs="Open Sans"/>
          <w:color w:val="666666"/>
          <w:lang w:eastAsia="en-GB"/>
        </w:rPr>
        <w:t xml:space="preserve"> we fully recognise the contribution we can make to protect children and support pupils in school. The child's needs are paramount and all professionals will put those needs at the heart of the safeguarding system so that the right solutions </w:t>
      </w:r>
      <w:proofErr w:type="gramStart"/>
      <w:r>
        <w:rPr>
          <w:rFonts w:eastAsia="Times New Roman" w:cs="Open Sans"/>
          <w:color w:val="666666"/>
          <w:lang w:eastAsia="en-GB"/>
        </w:rPr>
        <w:t>can be found</w:t>
      </w:r>
      <w:proofErr w:type="gramEnd"/>
      <w:r>
        <w:rPr>
          <w:rFonts w:eastAsia="Times New Roman" w:cs="Open Sans"/>
          <w:color w:val="666666"/>
          <w:lang w:eastAsia="en-GB"/>
        </w:rPr>
        <w:t xml:space="preserve"> for every child. At </w:t>
      </w:r>
      <w:proofErr w:type="spellStart"/>
      <w:r>
        <w:rPr>
          <w:rFonts w:eastAsia="Times New Roman" w:cs="Open Sans"/>
          <w:color w:val="666666"/>
          <w:lang w:eastAsia="en-GB"/>
        </w:rPr>
        <w:t>Moorbrook</w:t>
      </w:r>
      <w:proofErr w:type="spellEnd"/>
      <w:r>
        <w:rPr>
          <w:rFonts w:eastAsia="Times New Roman" w:cs="Open Sans"/>
          <w:color w:val="666666"/>
          <w:lang w:eastAsia="en-GB"/>
        </w:rPr>
        <w:t xml:space="preserve"> School Mrs Maddox, supported by Mrs Thompson, takes lead responsibility for safeguarding and child protection. Our training in this role </w:t>
      </w:r>
      <w:proofErr w:type="gramStart"/>
      <w:r>
        <w:rPr>
          <w:rFonts w:eastAsia="Times New Roman" w:cs="Open Sans"/>
          <w:color w:val="666666"/>
          <w:lang w:eastAsia="en-GB"/>
        </w:rPr>
        <w:t>is updated</w:t>
      </w:r>
      <w:proofErr w:type="gramEnd"/>
      <w:r>
        <w:rPr>
          <w:rFonts w:eastAsia="Times New Roman" w:cs="Open Sans"/>
          <w:color w:val="666666"/>
          <w:lang w:eastAsia="en-GB"/>
        </w:rPr>
        <w:t xml:space="preserve"> every two years. We </w:t>
      </w:r>
      <w:proofErr w:type="gramStart"/>
      <w:r>
        <w:rPr>
          <w:rFonts w:eastAsia="Times New Roman" w:cs="Open Sans"/>
          <w:color w:val="666666"/>
          <w:lang w:eastAsia="en-GB"/>
        </w:rPr>
        <w:t>are expected</w:t>
      </w:r>
      <w:proofErr w:type="gramEnd"/>
      <w:r>
        <w:rPr>
          <w:rFonts w:eastAsia="Times New Roman" w:cs="Open Sans"/>
          <w:color w:val="666666"/>
          <w:lang w:eastAsia="en-GB"/>
        </w:rPr>
        <w:t xml:space="preserve"> to refer all cases of suspected abuse to Lancashire Children's Social Care. Where appropriate, parents </w:t>
      </w:r>
      <w:proofErr w:type="gramStart"/>
      <w:r>
        <w:rPr>
          <w:rFonts w:eastAsia="Times New Roman" w:cs="Open Sans"/>
          <w:color w:val="666666"/>
          <w:lang w:eastAsia="en-GB"/>
        </w:rPr>
        <w:t>will be contacted</w:t>
      </w:r>
      <w:proofErr w:type="gramEnd"/>
      <w:r>
        <w:rPr>
          <w:rFonts w:eastAsia="Times New Roman" w:cs="Open Sans"/>
          <w:color w:val="666666"/>
          <w:lang w:eastAsia="en-GB"/>
        </w:rPr>
        <w:t xml:space="preserve"> before this referral but this will depend on the circumstances. Where there are radicalisation concerns these </w:t>
      </w:r>
      <w:proofErr w:type="gramStart"/>
      <w:r>
        <w:rPr>
          <w:rFonts w:eastAsia="Times New Roman" w:cs="Open Sans"/>
          <w:color w:val="666666"/>
          <w:lang w:eastAsia="en-GB"/>
        </w:rPr>
        <w:t>will be referred</w:t>
      </w:r>
      <w:proofErr w:type="gramEnd"/>
      <w:r>
        <w:rPr>
          <w:rFonts w:eastAsia="Times New Roman" w:cs="Open Sans"/>
          <w:color w:val="666666"/>
          <w:lang w:eastAsia="en-GB"/>
        </w:rPr>
        <w:t xml:space="preserve"> to the Channel programme.  </w:t>
      </w:r>
    </w:p>
    <w:p w:rsidR="00F60AE2" w:rsidRDefault="00F60AE2">
      <w:pPr>
        <w:spacing w:after="0" w:line="390" w:lineRule="atLeast"/>
        <w:textAlignment w:val="baseline"/>
        <w:rPr>
          <w:rFonts w:eastAsia="Times New Roman" w:cs="Open Sans"/>
          <w:color w:val="666666"/>
          <w:lang w:eastAsia="en-GB"/>
        </w:rPr>
      </w:pPr>
    </w:p>
    <w:p w:rsidR="00F60AE2" w:rsidRDefault="00E009AF">
      <w:pPr>
        <w:spacing w:after="0" w:line="390" w:lineRule="atLeast"/>
        <w:textAlignment w:val="baseline"/>
        <w:rPr>
          <w:rFonts w:eastAsia="Times New Roman" w:cs="Open Sans"/>
          <w:color w:val="666666"/>
          <w:lang w:eastAsia="en-GB"/>
        </w:rPr>
      </w:pPr>
      <w:r>
        <w:rPr>
          <w:rFonts w:eastAsia="Times New Roman" w:cs="Open Sans"/>
          <w:color w:val="666666"/>
          <w:lang w:eastAsia="en-GB"/>
        </w:rPr>
        <w:t xml:space="preserve"> </w:t>
      </w:r>
    </w:p>
    <w:p w:rsidR="00F60AE2" w:rsidRDefault="00F60AE2">
      <w:pPr>
        <w:spacing w:after="0" w:line="390" w:lineRule="atLeast"/>
        <w:textAlignment w:val="baseline"/>
        <w:rPr>
          <w:rFonts w:eastAsia="Times New Roman" w:cs="Open Sans"/>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b/>
          <w:bCs/>
          <w:color w:val="666666"/>
          <w:lang w:eastAsia="en-GB"/>
        </w:rPr>
        <w:t>All staff </w:t>
      </w:r>
      <w:r>
        <w:rPr>
          <w:rFonts w:eastAsia="Times New Roman" w:cs="Arial"/>
          <w:color w:val="666666"/>
          <w:lang w:eastAsia="en-GB"/>
        </w:rPr>
        <w:t>receive safeguarding training annually.</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w:t>
      </w:r>
    </w:p>
    <w:p w:rsidR="00F60AE2" w:rsidRDefault="00F60AE2">
      <w:pPr>
        <w:spacing w:after="0" w:line="240" w:lineRule="auto"/>
        <w:textAlignment w:val="baseline"/>
        <w:rPr>
          <w:rFonts w:eastAsia="Times New Roman" w:cs="Arial"/>
          <w:color w:val="666666"/>
          <w:lang w:eastAsia="en-GB"/>
        </w:rPr>
      </w:pPr>
    </w:p>
    <w:p w:rsidR="00F60AE2" w:rsidRDefault="00F60AE2">
      <w:pPr>
        <w:spacing w:after="0" w:line="240" w:lineRule="auto"/>
        <w:textAlignment w:val="baseline"/>
        <w:rPr>
          <w:rFonts w:eastAsia="Times New Roman" w:cs="Arial"/>
          <w:color w:val="666666"/>
          <w:lang w:eastAsia="en-GB"/>
        </w:rPr>
      </w:pPr>
    </w:p>
    <w:p w:rsidR="00F60AE2" w:rsidRDefault="00F60AE2">
      <w:pPr>
        <w:spacing w:after="0" w:line="240" w:lineRule="auto"/>
        <w:textAlignment w:val="baseline"/>
        <w:rPr>
          <w:rFonts w:eastAsia="Times New Roman" w:cs="Arial"/>
          <w:color w:val="666666"/>
          <w:lang w:eastAsia="en-GB"/>
        </w:rPr>
      </w:pPr>
    </w:p>
    <w:p w:rsidR="00F60AE2" w:rsidRDefault="00E009AF">
      <w:pPr>
        <w:spacing w:after="0" w:line="240" w:lineRule="auto"/>
        <w:textAlignment w:val="baseline"/>
        <w:rPr>
          <w:rFonts w:eastAsia="Times New Roman" w:cs="Arial"/>
          <w:b/>
          <w:color w:val="666666"/>
          <w:lang w:eastAsia="en-GB"/>
        </w:rPr>
      </w:pPr>
      <w:r>
        <w:rPr>
          <w:rFonts w:eastAsia="Times New Roman" w:cs="Arial"/>
          <w:b/>
          <w:color w:val="666666"/>
          <w:lang w:eastAsia="en-GB"/>
        </w:rPr>
        <w:lastRenderedPageBreak/>
        <w:t>There are three main elements to our Safeguarding and Child Protection Policy.</w:t>
      </w:r>
    </w:p>
    <w:p w:rsidR="00F60AE2" w:rsidRDefault="00F60AE2">
      <w:pPr>
        <w:spacing w:after="0" w:line="240" w:lineRule="auto"/>
        <w:textAlignment w:val="baseline"/>
        <w:rPr>
          <w:rFonts w:eastAsia="Times New Roman" w:cs="Arial"/>
          <w:b/>
          <w:bCs/>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b/>
          <w:bCs/>
          <w:color w:val="666666"/>
          <w:lang w:eastAsia="en-GB"/>
        </w:rPr>
        <w:t>Prevention:</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xml:space="preserve">Creating a positive school atmosphere, teaching and pastoral support to pupils where children have opportunities to have a voice and that their wishes and feelings </w:t>
      </w:r>
      <w:proofErr w:type="gramStart"/>
      <w:r>
        <w:rPr>
          <w:rFonts w:eastAsia="Times New Roman" w:cs="Arial"/>
          <w:color w:val="666666"/>
          <w:lang w:eastAsia="en-GB"/>
        </w:rPr>
        <w:t>are listened to and taken into account</w:t>
      </w:r>
      <w:proofErr w:type="gramEnd"/>
      <w:r>
        <w:rPr>
          <w:rFonts w:eastAsia="Times New Roman" w:cs="Arial"/>
          <w:color w:val="666666"/>
          <w:lang w:eastAsia="en-GB"/>
        </w:rPr>
        <w:t>.</w:t>
      </w:r>
    </w:p>
    <w:p w:rsidR="00F60AE2" w:rsidRDefault="00F60AE2">
      <w:pPr>
        <w:spacing w:after="0" w:line="240" w:lineRule="auto"/>
        <w:textAlignment w:val="baseline"/>
        <w:rPr>
          <w:rFonts w:eastAsia="Times New Roman" w:cs="Arial"/>
          <w:b/>
          <w:bCs/>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b/>
          <w:bCs/>
          <w:color w:val="666666"/>
          <w:lang w:eastAsia="en-GB"/>
        </w:rPr>
        <w:t>Protection:</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xml:space="preserve">By following agreed procedures, ensuring staff </w:t>
      </w:r>
      <w:proofErr w:type="gramStart"/>
      <w:r>
        <w:rPr>
          <w:rFonts w:eastAsia="Times New Roman" w:cs="Arial"/>
          <w:color w:val="666666"/>
          <w:lang w:eastAsia="en-GB"/>
        </w:rPr>
        <w:t>are trained</w:t>
      </w:r>
      <w:proofErr w:type="gramEnd"/>
      <w:r>
        <w:rPr>
          <w:rFonts w:eastAsia="Times New Roman" w:cs="Arial"/>
          <w:color w:val="666666"/>
          <w:lang w:eastAsia="en-GB"/>
        </w:rPr>
        <w:t xml:space="preserve"> to recognise possible signs and symptoms of abuse and are trained and supported to respond appropriately and sensitively to child protection concerns.</w:t>
      </w:r>
    </w:p>
    <w:p w:rsidR="00F60AE2" w:rsidRDefault="00F60AE2">
      <w:pPr>
        <w:spacing w:after="0" w:line="240" w:lineRule="auto"/>
        <w:textAlignment w:val="baseline"/>
        <w:rPr>
          <w:rFonts w:eastAsia="Times New Roman" w:cs="Arial"/>
          <w:b/>
          <w:bCs/>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b/>
          <w:bCs/>
          <w:color w:val="666666"/>
          <w:lang w:eastAsia="en-GB"/>
        </w:rPr>
        <w:t>Support:</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To pupils and school staff and to children who may have been abused.</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w:t>
      </w:r>
    </w:p>
    <w:p w:rsidR="00F60AE2" w:rsidRDefault="00F60AE2">
      <w:pPr>
        <w:spacing w:after="0" w:line="240" w:lineRule="auto"/>
        <w:textAlignment w:val="baseline"/>
        <w:rPr>
          <w:rFonts w:eastAsia="Times New Roman" w:cs="Arial"/>
          <w:b/>
          <w:bCs/>
          <w:color w:val="666666"/>
          <w:u w:val="single"/>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b/>
          <w:bCs/>
          <w:color w:val="666666"/>
          <w:u w:val="single"/>
          <w:lang w:eastAsia="en-GB"/>
        </w:rPr>
        <w:t>School Commitment</w:t>
      </w:r>
    </w:p>
    <w:p w:rsidR="00F60AE2" w:rsidRDefault="00F60AE2">
      <w:pPr>
        <w:spacing w:after="0" w:line="240" w:lineRule="auto"/>
        <w:textAlignment w:val="baseline"/>
        <w:rPr>
          <w:rFonts w:eastAsia="Times New Roman" w:cs="Arial"/>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We recognise that high self-esteem, confidence, peer support and clear lines of communication with trusted adults helps all children, and especially those at risk of, or suffering abuse.</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br/>
        <w:t>Our school will therefore:</w:t>
      </w:r>
    </w:p>
    <w:p w:rsidR="00F60AE2" w:rsidRDefault="00E009AF">
      <w:pPr>
        <w:numPr>
          <w:ilvl w:val="0"/>
          <w:numId w:val="11"/>
        </w:numPr>
        <w:spacing w:after="0" w:line="240" w:lineRule="auto"/>
        <w:textAlignment w:val="baseline"/>
        <w:rPr>
          <w:rFonts w:eastAsia="Times New Roman" w:cs="Arial"/>
          <w:color w:val="666666"/>
          <w:lang w:eastAsia="en-GB"/>
        </w:rPr>
      </w:pPr>
      <w:r>
        <w:rPr>
          <w:rFonts w:eastAsia="Times New Roman" w:cs="Arial"/>
          <w:color w:val="666666"/>
          <w:lang w:eastAsia="en-GB"/>
        </w:rPr>
        <w:t xml:space="preserve">Establish and maintain an ethos where children feel secure and are encouraged to talk, and are listened to. That they have opportunities to talk and their wishes and feelings </w:t>
      </w:r>
      <w:proofErr w:type="gramStart"/>
      <w:r>
        <w:rPr>
          <w:rFonts w:eastAsia="Times New Roman" w:cs="Arial"/>
          <w:color w:val="666666"/>
          <w:lang w:eastAsia="en-GB"/>
        </w:rPr>
        <w:t>are listened to and taken into account</w:t>
      </w:r>
      <w:proofErr w:type="gramEnd"/>
      <w:r>
        <w:rPr>
          <w:rFonts w:eastAsia="Times New Roman" w:cs="Arial"/>
          <w:color w:val="666666"/>
          <w:lang w:eastAsia="en-GB"/>
        </w:rPr>
        <w:t>.</w:t>
      </w:r>
    </w:p>
    <w:p w:rsidR="00F60AE2" w:rsidRDefault="00E009AF">
      <w:pPr>
        <w:numPr>
          <w:ilvl w:val="0"/>
          <w:numId w:val="11"/>
        </w:numPr>
        <w:spacing w:after="0" w:line="240" w:lineRule="auto"/>
        <w:textAlignment w:val="baseline"/>
        <w:rPr>
          <w:rFonts w:eastAsia="Times New Roman" w:cs="Arial"/>
          <w:color w:val="666666"/>
          <w:lang w:eastAsia="en-GB"/>
        </w:rPr>
      </w:pPr>
      <w:r>
        <w:rPr>
          <w:rFonts w:eastAsia="Times New Roman" w:cs="Arial"/>
          <w:color w:val="666666"/>
          <w:lang w:eastAsia="en-GB"/>
        </w:rPr>
        <w:t>Ensure that children know that there are adults in the school who they can approach if they are worried or are in difficulty.</w:t>
      </w:r>
    </w:p>
    <w:p w:rsidR="00F60AE2" w:rsidRDefault="00E009AF">
      <w:pPr>
        <w:numPr>
          <w:ilvl w:val="0"/>
          <w:numId w:val="11"/>
        </w:numPr>
        <w:spacing w:after="0" w:line="240" w:lineRule="auto"/>
        <w:textAlignment w:val="baseline"/>
        <w:rPr>
          <w:rFonts w:eastAsia="Times New Roman" w:cs="Arial"/>
          <w:color w:val="666666"/>
          <w:lang w:eastAsia="en-GB"/>
        </w:rPr>
      </w:pPr>
      <w:r>
        <w:rPr>
          <w:rFonts w:eastAsia="Times New Roman" w:cs="Arial"/>
          <w:color w:val="666666"/>
          <w:lang w:eastAsia="en-GB"/>
        </w:rPr>
        <w:t xml:space="preserve">Include in the curriculum activities and opportunities for </w:t>
      </w:r>
      <w:proofErr w:type="gramStart"/>
      <w:r>
        <w:rPr>
          <w:rFonts w:eastAsia="Times New Roman" w:cs="Arial"/>
          <w:color w:val="666666"/>
          <w:lang w:eastAsia="en-GB"/>
        </w:rPr>
        <w:t>PSHE which</w:t>
      </w:r>
      <w:proofErr w:type="gramEnd"/>
      <w:r>
        <w:rPr>
          <w:rFonts w:eastAsia="Times New Roman" w:cs="Arial"/>
          <w:color w:val="666666"/>
          <w:lang w:eastAsia="en-GB"/>
        </w:rPr>
        <w:t xml:space="preserve"> equip children with the skills they need to stay safe and / or communicate their fears or concerns about abuse.</w:t>
      </w:r>
    </w:p>
    <w:p w:rsidR="00F60AE2" w:rsidRDefault="00F60AE2">
      <w:pPr>
        <w:spacing w:after="0" w:line="240" w:lineRule="auto"/>
        <w:textAlignment w:val="baseline"/>
        <w:rPr>
          <w:rFonts w:eastAsia="Times New Roman" w:cs="Arial"/>
          <w:color w:val="666666"/>
          <w:lang w:eastAsia="en-GB"/>
        </w:rPr>
      </w:pPr>
    </w:p>
    <w:p w:rsidR="00F60AE2" w:rsidRDefault="00F60AE2">
      <w:pPr>
        <w:spacing w:after="0" w:line="240" w:lineRule="auto"/>
        <w:textAlignment w:val="baseline"/>
        <w:rPr>
          <w:rFonts w:eastAsia="Times New Roman" w:cs="Arial"/>
          <w:color w:val="666666"/>
          <w:lang w:eastAsia="en-GB"/>
        </w:rPr>
      </w:pPr>
    </w:p>
    <w:p w:rsidR="00F60AE2" w:rsidRDefault="00F60AE2">
      <w:pPr>
        <w:spacing w:after="0" w:line="240" w:lineRule="auto"/>
        <w:textAlignment w:val="baseline"/>
        <w:rPr>
          <w:rFonts w:eastAsia="Times New Roman" w:cs="Arial"/>
          <w:color w:val="666666"/>
          <w:lang w:eastAsia="en-GB"/>
        </w:rPr>
      </w:pPr>
    </w:p>
    <w:p w:rsidR="00F60AE2" w:rsidRDefault="00E009AF">
      <w:pPr>
        <w:spacing w:after="0" w:line="240" w:lineRule="auto"/>
        <w:jc w:val="both"/>
        <w:textAlignment w:val="baseline"/>
        <w:rPr>
          <w:rFonts w:eastAsia="Times New Roman" w:cs="Arial"/>
          <w:color w:val="666666"/>
          <w:lang w:eastAsia="en-GB"/>
        </w:rPr>
      </w:pPr>
      <w:r>
        <w:rPr>
          <w:rFonts w:eastAsia="Times New Roman" w:cs="Arial"/>
          <w:color w:val="666666"/>
          <w:lang w:eastAsia="en-GB"/>
        </w:rPr>
        <w:t xml:space="preserve">When concerns are raised by staff or pupils, the school’s “Child protection and Safeguarding Policy” details clear and explicit roles and responsibilities to ensure accountability when safeguarding children; including recording and reporting procedures </w:t>
      </w:r>
      <w:proofErr w:type="spellStart"/>
      <w:r>
        <w:rPr>
          <w:rFonts w:eastAsia="Times New Roman" w:cs="Arial"/>
          <w:color w:val="666666"/>
          <w:lang w:eastAsia="en-GB"/>
        </w:rPr>
        <w:t>via,the</w:t>
      </w:r>
      <w:proofErr w:type="spellEnd"/>
      <w:r>
        <w:rPr>
          <w:rFonts w:eastAsia="Times New Roman" w:cs="Arial"/>
          <w:color w:val="666666"/>
          <w:lang w:eastAsia="en-GB"/>
        </w:rPr>
        <w:t xml:space="preserve"> DSL,FSW,  Early Help and Children’s Social Care. The DSL will work in collaboration with school staff and individual families when considering multi-agency assessments.</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w:t>
      </w:r>
    </w:p>
    <w:p w:rsidR="00F60AE2" w:rsidRDefault="00E009AF">
      <w:pPr>
        <w:spacing w:after="0" w:line="240" w:lineRule="auto"/>
        <w:textAlignment w:val="baseline"/>
        <w:rPr>
          <w:rFonts w:eastAsia="Times New Roman" w:cs="Arial"/>
          <w:color w:val="666666"/>
          <w:sz w:val="24"/>
          <w:szCs w:val="24"/>
          <w:lang w:eastAsia="en-GB"/>
        </w:rPr>
      </w:pPr>
      <w:r>
        <w:rPr>
          <w:rFonts w:eastAsia="Times New Roman" w:cs="Arial"/>
          <w:b/>
          <w:bCs/>
          <w:color w:val="666666"/>
          <w:sz w:val="24"/>
          <w:szCs w:val="24"/>
          <w:bdr w:val="none" w:sz="0" w:space="0" w:color="auto" w:frame="1"/>
          <w:lang w:eastAsia="en-GB"/>
        </w:rPr>
        <w:t>Operation Encompass</w:t>
      </w:r>
    </w:p>
    <w:p w:rsidR="00F60AE2" w:rsidRDefault="00F60AE2">
      <w:pPr>
        <w:spacing w:after="0" w:line="240" w:lineRule="auto"/>
        <w:textAlignment w:val="baseline"/>
        <w:rPr>
          <w:rFonts w:eastAsia="Times New Roman" w:cs="Arial"/>
          <w:color w:val="666666"/>
          <w:sz w:val="24"/>
          <w:szCs w:val="24"/>
          <w:lang w:eastAsia="en-GB"/>
        </w:rPr>
      </w:pPr>
    </w:p>
    <w:p w:rsidR="00F60AE2" w:rsidRDefault="00E009AF">
      <w:pPr>
        <w:spacing w:after="0" w:line="240" w:lineRule="auto"/>
        <w:jc w:val="both"/>
        <w:textAlignment w:val="baseline"/>
        <w:rPr>
          <w:rFonts w:eastAsia="Times New Roman" w:cs="Arial"/>
          <w:color w:val="666666"/>
          <w:sz w:val="24"/>
          <w:szCs w:val="24"/>
          <w:lang w:eastAsia="en-GB"/>
        </w:rPr>
      </w:pPr>
      <w:r>
        <w:rPr>
          <w:rFonts w:eastAsia="Times New Roman" w:cs="Arial"/>
          <w:color w:val="666666"/>
          <w:lang w:eastAsia="en-GB"/>
        </w:rPr>
        <w:t xml:space="preserve"> </w:t>
      </w:r>
      <w:proofErr w:type="spellStart"/>
      <w:r>
        <w:rPr>
          <w:rFonts w:eastAsia="Times New Roman" w:cs="Arial"/>
          <w:color w:val="666666"/>
          <w:lang w:eastAsia="en-GB"/>
        </w:rPr>
        <w:t>Moorbrook</w:t>
      </w:r>
      <w:proofErr w:type="spellEnd"/>
      <w:r>
        <w:rPr>
          <w:rFonts w:eastAsia="Times New Roman" w:cs="Arial"/>
          <w:color w:val="666666"/>
          <w:lang w:eastAsia="en-GB"/>
        </w:rPr>
        <w:t xml:space="preserve"> School works in partnership with Encompass, The MASH team and Lancashire Constabulary to support Families who are victims of domestic violence or abuse.</w:t>
      </w:r>
    </w:p>
    <w:p w:rsidR="00F60AE2" w:rsidRDefault="00E009AF">
      <w:pPr>
        <w:spacing w:after="0" w:line="240" w:lineRule="auto"/>
        <w:jc w:val="both"/>
        <w:textAlignment w:val="baseline"/>
        <w:rPr>
          <w:rFonts w:eastAsia="Times New Roman" w:cs="Arial"/>
          <w:color w:val="666666"/>
          <w:lang w:eastAsia="en-GB"/>
        </w:rPr>
      </w:pPr>
      <w:proofErr w:type="gramStart"/>
      <w:r>
        <w:rPr>
          <w:rFonts w:eastAsia="Times New Roman" w:cs="Arial"/>
          <w:color w:val="666666"/>
          <w:lang w:eastAsia="en-GB"/>
        </w:rPr>
        <w:t>Operation Encompass is a unique Police and Education early intervention safeguarding partnership which ensures that a child’s school is informed, prior to the start of the next school day, that there has been an incident of Domestic Abuse to which the child or young person has been exposed, and which might then have an impact on them in school the following day.</w:t>
      </w:r>
      <w:proofErr w:type="gramEnd"/>
    </w:p>
    <w:p w:rsidR="00F60AE2" w:rsidRDefault="00E009AF">
      <w:pPr>
        <w:spacing w:after="0" w:line="240" w:lineRule="auto"/>
        <w:jc w:val="both"/>
        <w:textAlignment w:val="baseline"/>
        <w:rPr>
          <w:rFonts w:eastAsia="Times New Roman" w:cs="Arial"/>
          <w:color w:val="666666"/>
          <w:lang w:eastAsia="en-GB"/>
        </w:rPr>
      </w:pPr>
      <w:r>
        <w:rPr>
          <w:rFonts w:eastAsia="Times New Roman" w:cs="Arial"/>
          <w:color w:val="666666"/>
          <w:lang w:eastAsia="en-GB"/>
        </w:rPr>
        <w:t xml:space="preserve">A nominated member of staff is able to use information that </w:t>
      </w:r>
      <w:proofErr w:type="gramStart"/>
      <w:r>
        <w:rPr>
          <w:rFonts w:eastAsia="Times New Roman" w:cs="Arial"/>
          <w:color w:val="666666"/>
          <w:lang w:eastAsia="en-GB"/>
        </w:rPr>
        <w:t>has been shared</w:t>
      </w:r>
      <w:proofErr w:type="gramEnd"/>
      <w:r>
        <w:rPr>
          <w:rFonts w:eastAsia="Times New Roman" w:cs="Arial"/>
          <w:color w:val="666666"/>
          <w:lang w:eastAsia="en-GB"/>
        </w:rPr>
        <w:t xml:space="preserve"> with them, in confidence, to ensure that the school makes provision for possible difficulties experienced by children or their families.</w:t>
      </w:r>
    </w:p>
    <w:p w:rsidR="00F60AE2" w:rsidRDefault="00E009AF">
      <w:pPr>
        <w:spacing w:after="0" w:line="240" w:lineRule="auto"/>
        <w:jc w:val="both"/>
        <w:textAlignment w:val="baseline"/>
        <w:rPr>
          <w:rFonts w:eastAsia="Times New Roman" w:cs="Arial"/>
          <w:color w:val="666666"/>
          <w:lang w:eastAsia="en-GB"/>
        </w:rPr>
      </w:pPr>
      <w:r>
        <w:rPr>
          <w:rFonts w:eastAsia="Times New Roman" w:cs="Arial"/>
          <w:color w:val="666666"/>
          <w:lang w:eastAsia="en-GB"/>
        </w:rPr>
        <w:t xml:space="preserve">This information remains confidential, and it </w:t>
      </w:r>
      <w:proofErr w:type="gramStart"/>
      <w:r>
        <w:rPr>
          <w:rFonts w:eastAsia="Times New Roman" w:cs="Arial"/>
          <w:color w:val="666666"/>
          <w:lang w:eastAsia="en-GB"/>
        </w:rPr>
        <w:t>will only be shared</w:t>
      </w:r>
      <w:proofErr w:type="gramEnd"/>
      <w:r>
        <w:rPr>
          <w:rFonts w:eastAsia="Times New Roman" w:cs="Arial"/>
          <w:color w:val="666666"/>
          <w:lang w:eastAsia="en-GB"/>
        </w:rPr>
        <w:t xml:space="preserve"> on a need to know basis, for instance, to teaching staff for the child or young person. It </w:t>
      </w:r>
      <w:proofErr w:type="gramStart"/>
      <w:r>
        <w:rPr>
          <w:rFonts w:eastAsia="Times New Roman" w:cs="Arial"/>
          <w:color w:val="666666"/>
          <w:lang w:eastAsia="en-GB"/>
        </w:rPr>
        <w:t>will not be shared</w:t>
      </w:r>
      <w:proofErr w:type="gramEnd"/>
      <w:r>
        <w:rPr>
          <w:rFonts w:eastAsia="Times New Roman" w:cs="Arial"/>
          <w:color w:val="666666"/>
          <w:lang w:eastAsia="en-GB"/>
        </w:rPr>
        <w:t xml:space="preserve"> with other school students.</w:t>
      </w:r>
    </w:p>
    <w:p w:rsidR="00F60AE2" w:rsidRDefault="00E009AF">
      <w:pPr>
        <w:spacing w:after="0" w:line="240" w:lineRule="auto"/>
        <w:jc w:val="both"/>
        <w:textAlignment w:val="baseline"/>
        <w:rPr>
          <w:rFonts w:eastAsia="Times New Roman" w:cs="Arial"/>
          <w:color w:val="666666"/>
          <w:lang w:eastAsia="en-GB"/>
        </w:rPr>
      </w:pPr>
      <w:r>
        <w:rPr>
          <w:rFonts w:eastAsia="Times New Roman" w:cs="Arial"/>
          <w:color w:val="666666"/>
          <w:lang w:eastAsia="en-GB"/>
        </w:rPr>
        <w:lastRenderedPageBreak/>
        <w:t>This valuable initiative enables the school to support the needs of vulnerable pupils immediately after an incident, providing high levels of care, nurture and professional support to the pupil and family.</w:t>
      </w:r>
    </w:p>
    <w:p w:rsidR="00F60AE2" w:rsidRDefault="00F60AE2">
      <w:pPr>
        <w:spacing w:after="0" w:line="240" w:lineRule="auto"/>
        <w:jc w:val="both"/>
        <w:textAlignment w:val="baseline"/>
        <w:rPr>
          <w:rFonts w:eastAsia="Times New Roman" w:cs="Arial"/>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Click here to visit the Encompass website for more information </w:t>
      </w:r>
      <w:hyperlink r:id="rId6" w:tgtFrame="_blank" w:history="1">
        <w:r>
          <w:rPr>
            <w:rFonts w:eastAsia="Times New Roman" w:cs="Arial"/>
            <w:color w:val="DB939B"/>
            <w:bdr w:val="none" w:sz="0" w:space="0" w:color="auto" w:frame="1"/>
            <w:lang w:eastAsia="en-GB"/>
          </w:rPr>
          <w:t>https://www.operationencompass.org/</w:t>
        </w:r>
      </w:hyperlink>
    </w:p>
    <w:p w:rsidR="00F60AE2" w:rsidRDefault="00E009AF">
      <w:pPr>
        <w:spacing w:after="0" w:line="240" w:lineRule="auto"/>
        <w:jc w:val="both"/>
        <w:textAlignment w:val="baseline"/>
        <w:rPr>
          <w:rFonts w:eastAsia="Times New Roman" w:cs="Arial"/>
          <w:color w:val="666666"/>
          <w:lang w:eastAsia="en-GB"/>
        </w:rPr>
      </w:pPr>
      <w:r>
        <w:rPr>
          <w:rFonts w:eastAsia="Times New Roman" w:cs="Arial"/>
          <w:color w:val="666666"/>
          <w:lang w:eastAsia="en-GB"/>
        </w:rPr>
        <w:t> </w:t>
      </w:r>
    </w:p>
    <w:p w:rsidR="00F60AE2" w:rsidRDefault="00F60AE2">
      <w:pPr>
        <w:spacing w:after="0" w:line="240" w:lineRule="auto"/>
        <w:textAlignment w:val="baseline"/>
        <w:rPr>
          <w:rFonts w:eastAsia="Times New Roman" w:cs="Arial"/>
          <w:b/>
          <w:bCs/>
          <w:color w:val="666666"/>
          <w:bdr w:val="none" w:sz="0" w:space="0" w:color="auto" w:frame="1"/>
          <w:lang w:eastAsia="en-GB"/>
        </w:rPr>
      </w:pPr>
    </w:p>
    <w:p w:rsidR="00F60AE2" w:rsidRDefault="00F60AE2">
      <w:pPr>
        <w:spacing w:after="0" w:line="240" w:lineRule="auto"/>
        <w:textAlignment w:val="baseline"/>
        <w:rPr>
          <w:rFonts w:eastAsia="Times New Roman" w:cs="Arial"/>
          <w:b/>
          <w:bCs/>
          <w:color w:val="666666"/>
          <w:bdr w:val="none" w:sz="0" w:space="0" w:color="auto" w:frame="1"/>
          <w:lang w:eastAsia="en-GB"/>
        </w:rPr>
      </w:pPr>
    </w:p>
    <w:p w:rsidR="00F60AE2" w:rsidRDefault="00E009AF">
      <w:pPr>
        <w:spacing w:after="0" w:line="240" w:lineRule="auto"/>
        <w:textAlignment w:val="baseline"/>
        <w:rPr>
          <w:rFonts w:eastAsia="Times New Roman" w:cs="Arial"/>
          <w:color w:val="666666"/>
          <w:lang w:eastAsia="en-GB"/>
        </w:rPr>
      </w:pPr>
      <w:proofErr w:type="spellStart"/>
      <w:r>
        <w:rPr>
          <w:rFonts w:eastAsia="Times New Roman" w:cs="Arial"/>
          <w:b/>
          <w:bCs/>
          <w:color w:val="666666"/>
          <w:bdr w:val="none" w:sz="0" w:space="0" w:color="auto" w:frame="1"/>
          <w:lang w:eastAsia="en-GB"/>
        </w:rPr>
        <w:t>Moorbrook</w:t>
      </w:r>
      <w:proofErr w:type="spellEnd"/>
      <w:r>
        <w:rPr>
          <w:rFonts w:eastAsia="Times New Roman" w:cs="Arial"/>
          <w:b/>
          <w:bCs/>
          <w:color w:val="666666"/>
          <w:bdr w:val="none" w:sz="0" w:space="0" w:color="auto" w:frame="1"/>
          <w:lang w:eastAsia="en-GB"/>
        </w:rPr>
        <w:t xml:space="preserve"> School Early Help Offer</w:t>
      </w:r>
    </w:p>
    <w:p w:rsidR="00F60AE2" w:rsidRDefault="00F60AE2">
      <w:pPr>
        <w:spacing w:after="0" w:line="240" w:lineRule="auto"/>
        <w:textAlignment w:val="baseline"/>
        <w:rPr>
          <w:rFonts w:eastAsia="Times New Roman" w:cs="Arial"/>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xml:space="preserve">Early Help is support given to a family/child when a problem first emerges. It </w:t>
      </w:r>
      <w:proofErr w:type="gramStart"/>
      <w:r>
        <w:rPr>
          <w:rFonts w:eastAsia="Times New Roman" w:cs="Arial"/>
          <w:color w:val="666666"/>
          <w:lang w:eastAsia="en-GB"/>
        </w:rPr>
        <w:t>can be provided</w:t>
      </w:r>
      <w:proofErr w:type="gramEnd"/>
      <w:r>
        <w:rPr>
          <w:rFonts w:eastAsia="Times New Roman" w:cs="Arial"/>
          <w:color w:val="666666"/>
          <w:lang w:eastAsia="en-GB"/>
        </w:rPr>
        <w:t xml:space="preserve"> at any stage in a child or young person’s life.</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The DSL/ FSW are here to help with any concerns or questions you may have about your child/family.</w:t>
      </w:r>
    </w:p>
    <w:p w:rsidR="00F60AE2" w:rsidRDefault="00F60AE2">
      <w:pPr>
        <w:spacing w:after="0" w:line="240" w:lineRule="auto"/>
        <w:textAlignment w:val="baseline"/>
        <w:rPr>
          <w:rFonts w:eastAsia="Times New Roman" w:cs="Arial"/>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Our DSL/ FSW can offer you and your family support on many issues including:</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School Attendance</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Assistance in completing paperwork and forms</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Referrals to further Early Help</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The signposting of other available services</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Benefits support/Housing support/Debt support</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Parenting support</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Appointment planning</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Transition support</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Attendance at school and other agency meetings</w:t>
      </w:r>
    </w:p>
    <w:p w:rsidR="00F60AE2" w:rsidRDefault="00E009AF">
      <w:pPr>
        <w:numPr>
          <w:ilvl w:val="0"/>
          <w:numId w:val="2"/>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Access to training courses</w:t>
      </w:r>
    </w:p>
    <w:p w:rsidR="00F60AE2" w:rsidRDefault="00F60AE2">
      <w:pPr>
        <w:spacing w:after="0" w:line="240" w:lineRule="auto"/>
        <w:textAlignment w:val="baseline"/>
        <w:rPr>
          <w:rFonts w:eastAsia="Times New Roman" w:cs="Arial"/>
          <w:color w:val="666666"/>
          <w:lang w:eastAsia="en-GB"/>
        </w:rPr>
      </w:pP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xml:space="preserve">All support and advice is confidential although concerns relating to the safeguarding of children </w:t>
      </w:r>
      <w:proofErr w:type="gramStart"/>
      <w:r>
        <w:rPr>
          <w:rFonts w:eastAsia="Times New Roman" w:cs="Arial"/>
          <w:color w:val="666666"/>
          <w:lang w:eastAsia="en-GB"/>
        </w:rPr>
        <w:t>will always be dealt with</w:t>
      </w:r>
      <w:proofErr w:type="gramEnd"/>
      <w:r>
        <w:rPr>
          <w:rFonts w:eastAsia="Times New Roman" w:cs="Arial"/>
          <w:color w:val="666666"/>
          <w:lang w:eastAsia="en-GB"/>
        </w:rPr>
        <w:t xml:space="preserve"> in accordance with the schools Safeguarding and Child Protection Policy.</w:t>
      </w:r>
    </w:p>
    <w:p w:rsidR="00F60AE2" w:rsidRDefault="00E009AF">
      <w:pPr>
        <w:spacing w:after="0" w:line="240" w:lineRule="auto"/>
        <w:textAlignment w:val="baseline"/>
        <w:rPr>
          <w:rFonts w:eastAsia="Times New Roman" w:cs="Arial"/>
          <w:color w:val="666666"/>
          <w:lang w:eastAsia="en-GB"/>
        </w:rPr>
      </w:pPr>
      <w:r>
        <w:rPr>
          <w:rFonts w:eastAsia="Times New Roman" w:cs="Arial"/>
          <w:color w:val="666666"/>
          <w:lang w:eastAsia="en-GB"/>
        </w:rPr>
        <w:t> </w:t>
      </w:r>
    </w:p>
    <w:p w:rsidR="00F60AE2" w:rsidRDefault="00F60AE2">
      <w:pPr>
        <w:spacing w:after="0" w:line="240" w:lineRule="auto"/>
        <w:textAlignment w:val="baseline"/>
        <w:rPr>
          <w:rFonts w:eastAsia="Times New Roman" w:cs="Arial"/>
          <w:b/>
          <w:bCs/>
          <w:color w:val="666666"/>
          <w:bdr w:val="none" w:sz="0" w:space="0" w:color="auto" w:frame="1"/>
          <w:lang w:eastAsia="en-GB"/>
        </w:rPr>
      </w:pPr>
    </w:p>
    <w:p w:rsidR="00F60AE2" w:rsidRDefault="00F60AE2">
      <w:pPr>
        <w:spacing w:after="0" w:line="240" w:lineRule="auto"/>
        <w:textAlignment w:val="baseline"/>
        <w:rPr>
          <w:rFonts w:eastAsia="Times New Roman" w:cs="Arial"/>
          <w:b/>
          <w:bCs/>
          <w:color w:val="666666"/>
          <w:bdr w:val="none" w:sz="0" w:space="0" w:color="auto" w:frame="1"/>
          <w:lang w:eastAsia="en-GB"/>
        </w:rPr>
      </w:pPr>
    </w:p>
    <w:p w:rsidR="00F60AE2" w:rsidRDefault="00E009AF">
      <w:pPr>
        <w:spacing w:after="0" w:line="240" w:lineRule="auto"/>
        <w:textAlignment w:val="baseline"/>
        <w:rPr>
          <w:rFonts w:eastAsia="Times New Roman" w:cs="Arial"/>
          <w:b/>
          <w:bCs/>
          <w:color w:val="666666"/>
          <w:sz w:val="24"/>
          <w:szCs w:val="24"/>
          <w:bdr w:val="none" w:sz="0" w:space="0" w:color="auto" w:frame="1"/>
          <w:lang w:eastAsia="en-GB"/>
        </w:rPr>
      </w:pPr>
      <w:r>
        <w:rPr>
          <w:rFonts w:eastAsia="Times New Roman" w:cs="Arial"/>
          <w:b/>
          <w:bCs/>
          <w:color w:val="666666"/>
          <w:sz w:val="24"/>
          <w:szCs w:val="24"/>
          <w:bdr w:val="none" w:sz="0" w:space="0" w:color="auto" w:frame="1"/>
          <w:lang w:eastAsia="en-GB"/>
        </w:rPr>
        <w:t>We also offer number of in school initiatives to protect from harm and neglect-</w:t>
      </w:r>
    </w:p>
    <w:p w:rsidR="00F60AE2" w:rsidRDefault="00F60AE2">
      <w:pPr>
        <w:spacing w:after="0" w:line="240" w:lineRule="auto"/>
        <w:textAlignment w:val="baseline"/>
        <w:rPr>
          <w:rFonts w:eastAsia="Times New Roman" w:cs="Arial"/>
          <w:b/>
          <w:bCs/>
          <w:color w:val="666666"/>
          <w:bdr w:val="none" w:sz="0" w:space="0" w:color="auto" w:frame="1"/>
          <w:lang w:eastAsia="en-GB"/>
        </w:rPr>
      </w:pPr>
    </w:p>
    <w:p w:rsidR="00F60AE2" w:rsidRDefault="00E009AF">
      <w:pPr>
        <w:numPr>
          <w:ilvl w:val="0"/>
          <w:numId w:val="3"/>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Weekly telephone communications with parents/carers- we keep our lines of communication open in order to discuss issues and talk about any concerns.</w:t>
      </w:r>
    </w:p>
    <w:p w:rsidR="00F60AE2" w:rsidRDefault="00E009AF">
      <w:pPr>
        <w:numPr>
          <w:ilvl w:val="0"/>
          <w:numId w:val="3"/>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Breakfast Club- we provide a range of breakfast options in school for all students.</w:t>
      </w:r>
    </w:p>
    <w:p w:rsidR="00F60AE2" w:rsidRDefault="00E009AF">
      <w:pPr>
        <w:numPr>
          <w:ilvl w:val="0"/>
          <w:numId w:val="3"/>
        </w:numPr>
        <w:spacing w:after="0" w:line="390" w:lineRule="atLeast"/>
        <w:ind w:left="0"/>
        <w:textAlignment w:val="baseline"/>
        <w:rPr>
          <w:rFonts w:eastAsia="Times New Roman" w:cs="Open Sans"/>
          <w:color w:val="666666"/>
          <w:lang w:eastAsia="en-GB"/>
        </w:rPr>
      </w:pPr>
      <w:r>
        <w:rPr>
          <w:rFonts w:eastAsia="Times New Roman" w:cs="Open Sans"/>
          <w:color w:val="666666"/>
          <w:lang w:eastAsia="en-GB"/>
        </w:rPr>
        <w:t>Home visits- home visits are an opportunity for a key adult from school to visit a child in their residential setting. Offering home visits results in less anxiety and more confidence around school.</w:t>
      </w:r>
      <w:r>
        <w:rPr>
          <w:rFonts w:eastAsia="Times New Roman" w:cs="Open Sans"/>
          <w:b/>
          <w:bCs/>
          <w:color w:val="666666"/>
          <w:bdr w:val="none" w:sz="0" w:space="0" w:color="auto" w:frame="1"/>
          <w:lang w:eastAsia="en-GB"/>
        </w:rPr>
        <w:t> </w:t>
      </w:r>
    </w:p>
    <w:p w:rsidR="00F60AE2" w:rsidRDefault="00E009AF">
      <w:pPr>
        <w:numPr>
          <w:ilvl w:val="0"/>
          <w:numId w:val="3"/>
        </w:numPr>
        <w:spacing w:after="0" w:line="390" w:lineRule="atLeast"/>
        <w:ind w:left="0"/>
        <w:textAlignment w:val="baseline"/>
        <w:rPr>
          <w:rFonts w:eastAsia="Times New Roman" w:cs="Arial"/>
          <w:lang w:eastAsia="en-GB"/>
        </w:rPr>
      </w:pPr>
      <w:r>
        <w:rPr>
          <w:rFonts w:eastAsia="Times New Roman" w:cs="Open Sans"/>
          <w:color w:val="666666"/>
          <w:lang w:eastAsia="en-GB"/>
        </w:rPr>
        <w:t>Head Teacher/ DSL Open Door- having an ‘open door’ is a signal that means the Head Teacher/ DSL is available to listen and give guidance to those who seek it. </w:t>
      </w:r>
      <w:r>
        <w:rPr>
          <w:rFonts w:eastAsia="Times New Roman" w:cs="Arial"/>
          <w:lang w:eastAsia="en-GB"/>
        </w:rPr>
        <w:t xml:space="preserve"> </w:t>
      </w:r>
    </w:p>
    <w:p w:rsidR="00F60AE2" w:rsidRDefault="00E009AF">
      <w:pPr>
        <w:numPr>
          <w:ilvl w:val="0"/>
          <w:numId w:val="3"/>
        </w:numPr>
        <w:spacing w:after="0" w:line="390" w:lineRule="atLeast"/>
        <w:ind w:left="0"/>
        <w:textAlignment w:val="baseline"/>
        <w:rPr>
          <w:rFonts w:eastAsia="Times New Roman" w:cs="Arial"/>
          <w:lang w:eastAsia="en-GB"/>
        </w:rPr>
      </w:pPr>
      <w:r>
        <w:rPr>
          <w:rFonts w:eastAsia="Times New Roman" w:cs="Arial"/>
          <w:iCs/>
          <w:color w:val="707070"/>
          <w:lang w:eastAsia="en-GB"/>
        </w:rPr>
        <w:t xml:space="preserve">Support when trying to access to other services i.e. healthcare, counselling, CAMHS </w:t>
      </w:r>
    </w:p>
    <w:p w:rsidR="00F60AE2" w:rsidRDefault="00E009AF">
      <w:pPr>
        <w:numPr>
          <w:ilvl w:val="0"/>
          <w:numId w:val="3"/>
        </w:numPr>
        <w:spacing w:after="0" w:line="390" w:lineRule="atLeast"/>
        <w:ind w:left="0"/>
        <w:textAlignment w:val="baseline"/>
        <w:rPr>
          <w:rFonts w:eastAsia="Times New Roman" w:cs="Arial"/>
          <w:lang w:eastAsia="en-GB"/>
        </w:rPr>
      </w:pPr>
      <w:r>
        <w:rPr>
          <w:rFonts w:eastAsia="Times New Roman" w:cs="Arial"/>
          <w:iCs/>
          <w:color w:val="707070"/>
          <w:lang w:eastAsia="en-GB"/>
        </w:rPr>
        <w:t>Early Help Assessments</w:t>
      </w:r>
    </w:p>
    <w:p w:rsidR="00F60AE2" w:rsidRDefault="00F60AE2">
      <w:pPr>
        <w:spacing w:after="0" w:line="390" w:lineRule="atLeast"/>
        <w:textAlignment w:val="baseline"/>
        <w:rPr>
          <w:rFonts w:eastAsia="Times New Roman" w:cs="Arial"/>
          <w:lang w:eastAsia="en-GB"/>
        </w:rPr>
      </w:pPr>
    </w:p>
    <w:p w:rsidR="00F60AE2" w:rsidRDefault="00F60AE2">
      <w:pPr>
        <w:pBdr>
          <w:top w:val="single" w:sz="6" w:space="1" w:color="auto"/>
        </w:pBdr>
        <w:spacing w:line="240" w:lineRule="auto"/>
        <w:jc w:val="center"/>
        <w:rPr>
          <w:rFonts w:eastAsia="Times New Roman" w:cs="Arial"/>
          <w:lang w:eastAsia="en-GB"/>
        </w:rPr>
      </w:pPr>
    </w:p>
    <w:p w:rsidR="00F60AE2" w:rsidRDefault="00E009AF">
      <w:pPr>
        <w:shd w:val="clear" w:color="auto" w:fill="FFFFFF"/>
        <w:spacing w:after="150" w:line="240" w:lineRule="auto"/>
        <w:rPr>
          <w:rFonts w:eastAsia="Times New Roman" w:cs="Arial"/>
          <w:color w:val="707070"/>
          <w:lang w:eastAsia="en-GB"/>
        </w:rPr>
      </w:pPr>
      <w:r>
        <w:rPr>
          <w:rFonts w:eastAsia="Times New Roman" w:cs="Arial"/>
          <w:color w:val="707070"/>
          <w:lang w:eastAsia="en-GB"/>
        </w:rPr>
        <w:t> </w:t>
      </w:r>
    </w:p>
    <w:p w:rsidR="00F60AE2" w:rsidRDefault="00E009AF">
      <w:pPr>
        <w:shd w:val="clear" w:color="auto" w:fill="FFFFFF"/>
        <w:spacing w:before="300" w:after="300" w:line="240" w:lineRule="atLeast"/>
        <w:outlineLvl w:val="1"/>
        <w:rPr>
          <w:rFonts w:eastAsia="Times New Roman" w:cs="Arial"/>
          <w:b/>
          <w:bCs/>
          <w:lang w:eastAsia="en-GB"/>
        </w:rPr>
      </w:pPr>
      <w:r>
        <w:rPr>
          <w:rFonts w:eastAsia="Times New Roman" w:cs="Arial"/>
          <w:b/>
          <w:bCs/>
          <w:lang w:eastAsia="en-GB"/>
        </w:rPr>
        <w:t>Other Contacts and Links</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Children’s Social Care (Lancashire): 0300 123 6720</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Children's Social Care (Lancashire) Out of Hours: 0300 123 6722</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Lancashire's School Safeguarding Helpline: 01772 531196</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Requesting support from Children's Services (Lancashire): </w:t>
      </w:r>
      <w:hyperlink r:id="rId7" w:history="1">
        <w:r>
          <w:rPr>
            <w:rFonts w:eastAsia="Times New Roman" w:cs="Arial"/>
            <w:color w:val="649831"/>
            <w:u w:val="single"/>
            <w:lang w:eastAsia="en-GB"/>
          </w:rPr>
          <w:t>https://www.lancashire.gov.uk/practitioners/supporting-children-and-families/safeguarding-children/requesting-support-from-childrens-services/</w:t>
        </w:r>
      </w:hyperlink>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Children &amp; Family Wellbeing (Lancashire): </w:t>
      </w:r>
      <w:hyperlink r:id="rId8" w:history="1">
        <w:r>
          <w:rPr>
            <w:rFonts w:eastAsia="Times New Roman" w:cs="Arial"/>
            <w:color w:val="649831"/>
            <w:u w:val="single"/>
            <w:lang w:eastAsia="en-GB"/>
          </w:rPr>
          <w:t>https://www.lancashire.gov.uk/children-education-families/early-years-childcare-and-family-support/family-support/children-and-family-wellbeing-service/</w:t>
        </w:r>
      </w:hyperlink>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 xml:space="preserve">CAMHS West </w:t>
      </w:r>
      <w:proofErr w:type="spellStart"/>
      <w:r>
        <w:rPr>
          <w:rFonts w:eastAsia="Times New Roman" w:cs="Arial"/>
          <w:color w:val="707070"/>
          <w:lang w:eastAsia="en-GB"/>
        </w:rPr>
        <w:t>Lancs</w:t>
      </w:r>
      <w:proofErr w:type="spellEnd"/>
      <w:r>
        <w:rPr>
          <w:rFonts w:eastAsia="Times New Roman" w:cs="Arial"/>
          <w:color w:val="707070"/>
          <w:lang w:eastAsia="en-GB"/>
        </w:rPr>
        <w:t xml:space="preserve"> Helpline: 01695 684 262</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CAMHS Leyland: 01772 644 644</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CAMHS Preston: 01772 777 344</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CAMHS East Lancashire: 01282 425 071</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Child Action North West: </w:t>
      </w:r>
      <w:hyperlink r:id="rId9" w:history="1">
        <w:r>
          <w:rPr>
            <w:rFonts w:eastAsia="Times New Roman" w:cs="Arial"/>
            <w:color w:val="649831"/>
            <w:u w:val="single"/>
            <w:lang w:eastAsia="en-GB"/>
          </w:rPr>
          <w:t>https://canw.org.uk/</w:t>
        </w:r>
      </w:hyperlink>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NEST Lancashire: </w:t>
      </w:r>
      <w:hyperlink r:id="rId10" w:history="1">
        <w:r>
          <w:rPr>
            <w:rFonts w:eastAsia="Times New Roman" w:cs="Arial"/>
            <w:color w:val="649831"/>
            <w:u w:val="single"/>
            <w:lang w:eastAsia="en-GB"/>
          </w:rPr>
          <w:t>https://nestlancashire.org/</w:t>
        </w:r>
      </w:hyperlink>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NSPCC: 0808 8005 000</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Police Non-Emergency: 101</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Police Emergency: 999</w:t>
      </w:r>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 xml:space="preserve">Information regarding Operation Encompass </w:t>
      </w:r>
      <w:proofErr w:type="gramStart"/>
      <w:r>
        <w:rPr>
          <w:rFonts w:eastAsia="Times New Roman" w:cs="Arial"/>
          <w:color w:val="707070"/>
          <w:lang w:eastAsia="en-GB"/>
        </w:rPr>
        <w:t>can be found</w:t>
      </w:r>
      <w:proofErr w:type="gramEnd"/>
      <w:r>
        <w:rPr>
          <w:rFonts w:eastAsia="Times New Roman" w:cs="Arial"/>
          <w:color w:val="707070"/>
          <w:lang w:eastAsia="en-GB"/>
        </w:rPr>
        <w:t xml:space="preserve"> by clicking the link </w:t>
      </w:r>
      <w:hyperlink r:id="rId11" w:history="1">
        <w:r>
          <w:rPr>
            <w:rFonts w:eastAsia="Times New Roman" w:cs="Arial"/>
            <w:color w:val="649831"/>
            <w:u w:val="single"/>
            <w:lang w:eastAsia="en-GB"/>
          </w:rPr>
          <w:t>here.</w:t>
        </w:r>
      </w:hyperlink>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 xml:space="preserve">Information regarding Prevent duty guidance </w:t>
      </w:r>
      <w:proofErr w:type="gramStart"/>
      <w:r>
        <w:rPr>
          <w:rFonts w:eastAsia="Times New Roman" w:cs="Arial"/>
          <w:color w:val="707070"/>
          <w:lang w:eastAsia="en-GB"/>
        </w:rPr>
        <w:t>can be found</w:t>
      </w:r>
      <w:proofErr w:type="gramEnd"/>
      <w:r>
        <w:rPr>
          <w:rFonts w:eastAsia="Times New Roman" w:cs="Arial"/>
          <w:color w:val="707070"/>
          <w:lang w:eastAsia="en-GB"/>
        </w:rPr>
        <w:t xml:space="preserve"> by clicking the link </w:t>
      </w:r>
      <w:hyperlink r:id="rId12" w:history="1">
        <w:r>
          <w:rPr>
            <w:rFonts w:eastAsia="Times New Roman" w:cs="Arial"/>
            <w:color w:val="649831"/>
            <w:u w:val="single"/>
            <w:lang w:eastAsia="en-GB"/>
          </w:rPr>
          <w:t>here.</w:t>
        </w:r>
      </w:hyperlink>
    </w:p>
    <w:p w:rsidR="00F60AE2" w:rsidRDefault="00E009AF">
      <w:pPr>
        <w:numPr>
          <w:ilvl w:val="0"/>
          <w:numId w:val="9"/>
        </w:numPr>
        <w:shd w:val="clear" w:color="auto" w:fill="FFFFFF"/>
        <w:spacing w:before="100" w:beforeAutospacing="1" w:after="100" w:afterAutospacing="1" w:line="240" w:lineRule="auto"/>
        <w:rPr>
          <w:rFonts w:eastAsia="Times New Roman" w:cs="Arial"/>
          <w:color w:val="707070"/>
          <w:lang w:eastAsia="en-GB"/>
        </w:rPr>
      </w:pPr>
      <w:r>
        <w:rPr>
          <w:rFonts w:eastAsia="Times New Roman" w:cs="Arial"/>
          <w:color w:val="707070"/>
          <w:lang w:eastAsia="en-GB"/>
        </w:rPr>
        <w:t xml:space="preserve">Information regarding Online Safety </w:t>
      </w:r>
      <w:proofErr w:type="gramStart"/>
      <w:r>
        <w:rPr>
          <w:rFonts w:eastAsia="Times New Roman" w:cs="Arial"/>
          <w:color w:val="707070"/>
          <w:lang w:eastAsia="en-GB"/>
        </w:rPr>
        <w:t>can be found</w:t>
      </w:r>
      <w:proofErr w:type="gramEnd"/>
      <w:r>
        <w:rPr>
          <w:rFonts w:eastAsia="Times New Roman" w:cs="Arial"/>
          <w:color w:val="707070"/>
          <w:lang w:eastAsia="en-GB"/>
        </w:rPr>
        <w:t xml:space="preserve"> by clicking the link </w:t>
      </w:r>
      <w:hyperlink r:id="rId13" w:history="1">
        <w:r>
          <w:rPr>
            <w:rFonts w:eastAsia="Times New Roman" w:cs="Arial"/>
            <w:color w:val="649831"/>
            <w:u w:val="single"/>
            <w:lang w:eastAsia="en-GB"/>
          </w:rPr>
          <w:t>here.</w:t>
        </w:r>
      </w:hyperlink>
      <w:r>
        <w:rPr>
          <w:rFonts w:eastAsia="Times New Roman" w:cs="Arial"/>
          <w:color w:val="707070"/>
          <w:lang w:eastAsia="en-GB"/>
        </w:rPr>
        <w:t> </w:t>
      </w:r>
    </w:p>
    <w:p w:rsidR="00F60AE2" w:rsidRDefault="00F60AE2">
      <w:pPr>
        <w:shd w:val="clear" w:color="auto" w:fill="FFFFFF"/>
        <w:spacing w:before="100" w:beforeAutospacing="1" w:after="100" w:afterAutospacing="1" w:line="240" w:lineRule="auto"/>
        <w:rPr>
          <w:rFonts w:ascii="Arial" w:eastAsia="Times New Roman" w:hAnsi="Arial" w:cs="Arial"/>
          <w:color w:val="707070"/>
          <w:sz w:val="27"/>
          <w:szCs w:val="27"/>
          <w:lang w:eastAsia="en-GB"/>
        </w:rPr>
      </w:pPr>
    </w:p>
    <w:p w:rsidR="00F60AE2" w:rsidRDefault="00E009AF">
      <w:pPr>
        <w:shd w:val="clear" w:color="auto" w:fill="FFFFFF"/>
        <w:spacing w:before="100" w:beforeAutospacing="1" w:after="100" w:afterAutospacing="1" w:line="240" w:lineRule="auto"/>
        <w:rPr>
          <w:rFonts w:ascii="Arial" w:eastAsia="Times New Roman" w:hAnsi="Arial" w:cs="Arial"/>
          <w:color w:val="707070"/>
          <w:sz w:val="27"/>
          <w:szCs w:val="27"/>
          <w:lang w:eastAsia="en-GB"/>
        </w:rPr>
      </w:pPr>
      <w:r>
        <w:rPr>
          <w:rFonts w:ascii="Arial" w:eastAsia="Times New Roman" w:hAnsi="Arial" w:cs="Arial"/>
          <w:noProof/>
          <w:color w:val="707070"/>
          <w:sz w:val="27"/>
          <w:szCs w:val="27"/>
          <w:lang w:eastAsia="en-GB"/>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69215</wp:posOffset>
                </wp:positionV>
                <wp:extent cx="6000750" cy="37719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000750" cy="3771900"/>
                        </a:xfrm>
                        <a:prstGeom prst="rect">
                          <a:avLst/>
                        </a:prstGeom>
                        <a:solidFill>
                          <a:schemeClr val="lt1"/>
                        </a:solidFill>
                        <a:ln w="6350">
                          <a:solidFill>
                            <a:prstClr val="black"/>
                          </a:solidFill>
                        </a:ln>
                      </wps:spPr>
                      <wps:txbx>
                        <w:txbxContent>
                          <w:p w:rsidR="00F60AE2" w:rsidRDefault="00E009AF">
                            <w:r>
                              <w:rPr>
                                <w:noProof/>
                                <w:lang w:eastAsia="en-GB"/>
                              </w:rPr>
                              <w:drawing>
                                <wp:inline distT="0" distB="0" distL="0" distR="0">
                                  <wp:extent cx="5734050" cy="3800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8004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5pt;margin-top:5.45pt;width:472.5pt;height:29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" fillcolor="white [3201]" strokeweight=".5pt">
                <v:textbox>
                  <w:txbxContent>
                    <w:p w:rsidR="00EF5CE7" w:rsidRDefault="00EF5CE7">
                      <w:r w:rsidRPr="00EF5CE7">
                        <w:drawing>
                          <wp:inline distT="0" distB="0" distL="0" distR="0">
                            <wp:extent cx="5734050" cy="3800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3800475"/>
                                    </a:xfrm>
                                    <a:prstGeom prst="rect">
                                      <a:avLst/>
                                    </a:prstGeom>
                                    <a:noFill/>
                                    <a:ln>
                                      <a:noFill/>
                                    </a:ln>
                                  </pic:spPr>
                                </pic:pic>
                              </a:graphicData>
                            </a:graphic>
                          </wp:inline>
                        </w:drawing>
                      </w:r>
                    </w:p>
                  </w:txbxContent>
                </v:textbox>
              </v:shape>
            </w:pict>
          </mc:Fallback>
        </mc:AlternateContent>
      </w:r>
    </w:p>
    <w:p w:rsidR="00F60AE2" w:rsidRDefault="00F60AE2">
      <w:pPr>
        <w:shd w:val="clear" w:color="auto" w:fill="FFFFFF"/>
        <w:spacing w:after="150" w:line="240" w:lineRule="auto"/>
        <w:rPr>
          <w:rFonts w:ascii="Arial" w:eastAsia="Times New Roman" w:hAnsi="Arial" w:cs="Arial"/>
          <w:color w:val="707070"/>
          <w:sz w:val="27"/>
          <w:szCs w:val="27"/>
          <w:lang w:eastAsia="en-GB"/>
        </w:rPr>
      </w:pPr>
    </w:p>
    <w:p w:rsidR="00F60AE2" w:rsidRDefault="00E009AF">
      <w:pPr>
        <w:pBdr>
          <w:top w:val="single" w:sz="6" w:space="1" w:color="auto"/>
        </w:pBdr>
        <w:spacing w:line="240" w:lineRule="auto"/>
        <w:jc w:val="center"/>
        <w:rPr>
          <w:rFonts w:ascii="Arial" w:eastAsia="Times New Roman" w:hAnsi="Arial" w:cs="Arial"/>
          <w:vanish/>
          <w:sz w:val="16"/>
          <w:szCs w:val="16"/>
          <w:lang w:eastAsia="en-GB"/>
        </w:rPr>
      </w:pPr>
      <w:r>
        <w:rPr>
          <w:rFonts w:ascii="Arial" w:eastAsia="Times New Roman" w:hAnsi="Arial" w:cs="Arial"/>
          <w:vanish/>
          <w:sz w:val="16"/>
          <w:szCs w:val="16"/>
          <w:lang w:eastAsia="en-GB"/>
        </w:rPr>
        <w:t xml:space="preserve"> Bottom of Form</w:t>
      </w:r>
    </w:p>
    <w:p w:rsidR="00F60AE2" w:rsidRDefault="00F60AE2"/>
    <w:sectPr w:rsidR="00F60A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95BB9"/>
    <w:multiLevelType w:val="multilevel"/>
    <w:tmpl w:val="36B87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A4E76"/>
    <w:multiLevelType w:val="multilevel"/>
    <w:tmpl w:val="9434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C11C5"/>
    <w:multiLevelType w:val="hybridMultilevel"/>
    <w:tmpl w:val="ABF8E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E2DD3"/>
    <w:multiLevelType w:val="multilevel"/>
    <w:tmpl w:val="7A6E5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C0EEF"/>
    <w:multiLevelType w:val="multilevel"/>
    <w:tmpl w:val="4F56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F315A"/>
    <w:multiLevelType w:val="multilevel"/>
    <w:tmpl w:val="0128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BA2D33"/>
    <w:multiLevelType w:val="multilevel"/>
    <w:tmpl w:val="5442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77CE"/>
    <w:multiLevelType w:val="multilevel"/>
    <w:tmpl w:val="C60C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82835"/>
    <w:multiLevelType w:val="multilevel"/>
    <w:tmpl w:val="4AA2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E454B5"/>
    <w:multiLevelType w:val="multilevel"/>
    <w:tmpl w:val="E9B4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41B134B"/>
    <w:multiLevelType w:val="multilevel"/>
    <w:tmpl w:val="A10C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9"/>
  </w:num>
  <w:num w:numId="4">
    <w:abstractNumId w:val="7"/>
  </w:num>
  <w:num w:numId="5">
    <w:abstractNumId w:val="1"/>
  </w:num>
  <w:num w:numId="6">
    <w:abstractNumId w:val="8"/>
  </w:num>
  <w:num w:numId="7">
    <w:abstractNumId w:val="4"/>
  </w:num>
  <w:num w:numId="8">
    <w:abstractNumId w:val="3"/>
  </w:num>
  <w:num w:numId="9">
    <w:abstractNumId w:val="10"/>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E2"/>
    <w:rsid w:val="0063217A"/>
    <w:rsid w:val="00E009AF"/>
    <w:rsid w:val="00F6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7AE2D"/>
  <w15:chartTrackingRefBased/>
  <w15:docId w15:val="{6256574B-A227-46C2-94CE-B4D3605BC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840159">
      <w:bodyDiv w:val="1"/>
      <w:marLeft w:val="0"/>
      <w:marRight w:val="0"/>
      <w:marTop w:val="0"/>
      <w:marBottom w:val="0"/>
      <w:divBdr>
        <w:top w:val="none" w:sz="0" w:space="0" w:color="auto"/>
        <w:left w:val="none" w:sz="0" w:space="0" w:color="auto"/>
        <w:bottom w:val="none" w:sz="0" w:space="0" w:color="auto"/>
        <w:right w:val="none" w:sz="0" w:space="0" w:color="auto"/>
      </w:divBdr>
      <w:divsChild>
        <w:div w:id="1872917384">
          <w:marLeft w:val="0"/>
          <w:marRight w:val="0"/>
          <w:marTop w:val="0"/>
          <w:marBottom w:val="0"/>
          <w:divBdr>
            <w:top w:val="none" w:sz="0" w:space="0" w:color="auto"/>
            <w:left w:val="none" w:sz="0" w:space="0" w:color="auto"/>
            <w:bottom w:val="none" w:sz="0" w:space="0" w:color="auto"/>
            <w:right w:val="none" w:sz="0" w:space="0" w:color="auto"/>
          </w:divBdr>
          <w:divsChild>
            <w:div w:id="210460551">
              <w:marLeft w:val="0"/>
              <w:marRight w:val="0"/>
              <w:marTop w:val="100"/>
              <w:marBottom w:val="100"/>
              <w:divBdr>
                <w:top w:val="none" w:sz="0" w:space="0" w:color="auto"/>
                <w:left w:val="none" w:sz="0" w:space="0" w:color="auto"/>
                <w:bottom w:val="none" w:sz="0" w:space="0" w:color="auto"/>
                <w:right w:val="none" w:sz="0" w:space="0" w:color="auto"/>
              </w:divBdr>
              <w:divsChild>
                <w:div w:id="1069110292">
                  <w:marLeft w:val="0"/>
                  <w:marRight w:val="891"/>
                  <w:marTop w:val="0"/>
                  <w:marBottom w:val="0"/>
                  <w:divBdr>
                    <w:top w:val="none" w:sz="0" w:space="0" w:color="auto"/>
                    <w:left w:val="none" w:sz="0" w:space="0" w:color="auto"/>
                    <w:bottom w:val="none" w:sz="0" w:space="0" w:color="auto"/>
                    <w:right w:val="none" w:sz="0" w:space="0" w:color="auto"/>
                  </w:divBdr>
                  <w:divsChild>
                    <w:div w:id="1019087517">
                      <w:marLeft w:val="0"/>
                      <w:marRight w:val="0"/>
                      <w:marTop w:val="0"/>
                      <w:marBottom w:val="445"/>
                      <w:divBdr>
                        <w:top w:val="none" w:sz="0" w:space="0" w:color="auto"/>
                        <w:left w:val="none" w:sz="0" w:space="0" w:color="auto"/>
                        <w:bottom w:val="none" w:sz="0" w:space="0" w:color="auto"/>
                        <w:right w:val="none" w:sz="0" w:space="0" w:color="auto"/>
                      </w:divBdr>
                      <w:divsChild>
                        <w:div w:id="211622882">
                          <w:marLeft w:val="0"/>
                          <w:marRight w:val="0"/>
                          <w:marTop w:val="0"/>
                          <w:marBottom w:val="0"/>
                          <w:divBdr>
                            <w:top w:val="none" w:sz="0" w:space="0" w:color="auto"/>
                            <w:left w:val="none" w:sz="0" w:space="0" w:color="auto"/>
                            <w:bottom w:val="none" w:sz="0" w:space="0" w:color="auto"/>
                            <w:right w:val="none" w:sz="0" w:space="0" w:color="auto"/>
                          </w:divBdr>
                        </w:div>
                      </w:divsChild>
                    </w:div>
                    <w:div w:id="1882673313">
                      <w:marLeft w:val="0"/>
                      <w:marRight w:val="0"/>
                      <w:marTop w:val="0"/>
                      <w:marBottom w:val="0"/>
                      <w:divBdr>
                        <w:top w:val="none" w:sz="0" w:space="0" w:color="auto"/>
                        <w:left w:val="none" w:sz="0" w:space="0" w:color="auto"/>
                        <w:bottom w:val="none" w:sz="0" w:space="0" w:color="auto"/>
                        <w:right w:val="none" w:sz="0" w:space="0" w:color="auto"/>
                      </w:divBdr>
                      <w:divsChild>
                        <w:div w:id="922177132">
                          <w:marLeft w:val="0"/>
                          <w:marRight w:val="0"/>
                          <w:marTop w:val="0"/>
                          <w:marBottom w:val="0"/>
                          <w:divBdr>
                            <w:top w:val="none" w:sz="0" w:space="0" w:color="auto"/>
                            <w:left w:val="none" w:sz="0" w:space="0" w:color="auto"/>
                            <w:bottom w:val="none" w:sz="0" w:space="0" w:color="auto"/>
                            <w:right w:val="none" w:sz="0" w:space="0" w:color="auto"/>
                          </w:divBdr>
                          <w:divsChild>
                            <w:div w:id="261188553">
                              <w:marLeft w:val="0"/>
                              <w:marRight w:val="0"/>
                              <w:marTop w:val="0"/>
                              <w:marBottom w:val="0"/>
                              <w:divBdr>
                                <w:top w:val="none" w:sz="0" w:space="0" w:color="auto"/>
                                <w:left w:val="none" w:sz="0" w:space="0" w:color="auto"/>
                                <w:bottom w:val="none" w:sz="0" w:space="0" w:color="auto"/>
                                <w:right w:val="none" w:sz="0" w:space="0" w:color="auto"/>
                              </w:divBdr>
                              <w:divsChild>
                                <w:div w:id="464733689">
                                  <w:marLeft w:val="0"/>
                                  <w:marRight w:val="0"/>
                                  <w:marTop w:val="0"/>
                                  <w:marBottom w:val="0"/>
                                  <w:divBdr>
                                    <w:top w:val="none" w:sz="0" w:space="0" w:color="auto"/>
                                    <w:left w:val="none" w:sz="0" w:space="0" w:color="auto"/>
                                    <w:bottom w:val="none" w:sz="0" w:space="0" w:color="auto"/>
                                    <w:right w:val="none" w:sz="0" w:space="0" w:color="auto"/>
                                  </w:divBdr>
                                  <w:divsChild>
                                    <w:div w:id="895895394">
                                      <w:marLeft w:val="0"/>
                                      <w:marRight w:val="0"/>
                                      <w:marTop w:val="0"/>
                                      <w:marBottom w:val="0"/>
                                      <w:divBdr>
                                        <w:top w:val="none" w:sz="0" w:space="0" w:color="auto"/>
                                        <w:left w:val="none" w:sz="0" w:space="0" w:color="auto"/>
                                        <w:bottom w:val="none" w:sz="0" w:space="0" w:color="auto"/>
                                        <w:right w:val="none" w:sz="0" w:space="0" w:color="auto"/>
                                      </w:divBdr>
                                      <w:divsChild>
                                        <w:div w:id="1069884863">
                                          <w:marLeft w:val="0"/>
                                          <w:marRight w:val="0"/>
                                          <w:marTop w:val="0"/>
                                          <w:marBottom w:val="0"/>
                                          <w:divBdr>
                                            <w:top w:val="none" w:sz="0" w:space="0" w:color="auto"/>
                                            <w:left w:val="none" w:sz="0" w:space="0" w:color="auto"/>
                                            <w:bottom w:val="none" w:sz="0" w:space="0" w:color="auto"/>
                                            <w:right w:val="none" w:sz="0" w:space="0" w:color="auto"/>
                                          </w:divBdr>
                                          <w:divsChild>
                                            <w:div w:id="437262923">
                                              <w:marLeft w:val="0"/>
                                              <w:marRight w:val="0"/>
                                              <w:marTop w:val="0"/>
                                              <w:marBottom w:val="0"/>
                                              <w:divBdr>
                                                <w:top w:val="none" w:sz="0" w:space="0" w:color="auto"/>
                                                <w:left w:val="none" w:sz="0" w:space="0" w:color="auto"/>
                                                <w:bottom w:val="none" w:sz="0" w:space="0" w:color="auto"/>
                                                <w:right w:val="none" w:sz="0" w:space="0" w:color="auto"/>
                                              </w:divBdr>
                                              <w:divsChild>
                                                <w:div w:id="135530394">
                                                  <w:marLeft w:val="0"/>
                                                  <w:marRight w:val="0"/>
                                                  <w:marTop w:val="0"/>
                                                  <w:marBottom w:val="0"/>
                                                  <w:divBdr>
                                                    <w:top w:val="none" w:sz="0" w:space="0" w:color="auto"/>
                                                    <w:left w:val="none" w:sz="0" w:space="0" w:color="auto"/>
                                                    <w:bottom w:val="none" w:sz="0" w:space="0" w:color="auto"/>
                                                    <w:right w:val="none" w:sz="0" w:space="0" w:color="auto"/>
                                                  </w:divBdr>
                                                  <w:divsChild>
                                                    <w:div w:id="662397879">
                                                      <w:marLeft w:val="0"/>
                                                      <w:marRight w:val="0"/>
                                                      <w:marTop w:val="0"/>
                                                      <w:marBottom w:val="0"/>
                                                      <w:divBdr>
                                                        <w:top w:val="none" w:sz="0" w:space="0" w:color="auto"/>
                                                        <w:left w:val="none" w:sz="0" w:space="0" w:color="auto"/>
                                                        <w:bottom w:val="none" w:sz="0" w:space="0" w:color="auto"/>
                                                        <w:right w:val="none" w:sz="0" w:space="0" w:color="auto"/>
                                                      </w:divBdr>
                                                      <w:divsChild>
                                                        <w:div w:id="479224993">
                                                          <w:marLeft w:val="0"/>
                                                          <w:marRight w:val="0"/>
                                                          <w:marTop w:val="0"/>
                                                          <w:marBottom w:val="0"/>
                                                          <w:divBdr>
                                                            <w:top w:val="none" w:sz="0" w:space="0" w:color="auto"/>
                                                            <w:left w:val="none" w:sz="0" w:space="0" w:color="auto"/>
                                                            <w:bottom w:val="none" w:sz="0" w:space="0" w:color="auto"/>
                                                            <w:right w:val="none" w:sz="0" w:space="0" w:color="auto"/>
                                                          </w:divBdr>
                                                          <w:divsChild>
                                                            <w:div w:id="1463843913">
                                                              <w:marLeft w:val="0"/>
                                                              <w:marRight w:val="0"/>
                                                              <w:marTop w:val="0"/>
                                                              <w:marBottom w:val="0"/>
                                                              <w:divBdr>
                                                                <w:top w:val="none" w:sz="0" w:space="0" w:color="auto"/>
                                                                <w:left w:val="none" w:sz="0" w:space="0" w:color="auto"/>
                                                                <w:bottom w:val="none" w:sz="0" w:space="0" w:color="auto"/>
                                                                <w:right w:val="none" w:sz="0" w:space="0" w:color="auto"/>
                                                              </w:divBdr>
                                                              <w:divsChild>
                                                                <w:div w:id="664093559">
                                                                  <w:marLeft w:val="0"/>
                                                                  <w:marRight w:val="0"/>
                                                                  <w:marTop w:val="0"/>
                                                                  <w:marBottom w:val="0"/>
                                                                  <w:divBdr>
                                                                    <w:top w:val="none" w:sz="0" w:space="0" w:color="auto"/>
                                                                    <w:left w:val="none" w:sz="0" w:space="0" w:color="auto"/>
                                                                    <w:bottom w:val="none" w:sz="0" w:space="0" w:color="auto"/>
                                                                    <w:right w:val="none" w:sz="0" w:space="0" w:color="auto"/>
                                                                  </w:divBdr>
                                                                  <w:divsChild>
                                                                    <w:div w:id="2197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3508718">
                  <w:marLeft w:val="0"/>
                  <w:marRight w:val="0"/>
                  <w:marTop w:val="0"/>
                  <w:marBottom w:val="0"/>
                  <w:divBdr>
                    <w:top w:val="none" w:sz="0" w:space="0" w:color="auto"/>
                    <w:left w:val="none" w:sz="0" w:space="0" w:color="auto"/>
                    <w:bottom w:val="none" w:sz="0" w:space="0" w:color="auto"/>
                    <w:right w:val="none" w:sz="0" w:space="0" w:color="auto"/>
                  </w:divBdr>
                  <w:divsChild>
                    <w:div w:id="1077626499">
                      <w:marLeft w:val="0"/>
                      <w:marRight w:val="0"/>
                      <w:marTop w:val="0"/>
                      <w:marBottom w:val="0"/>
                      <w:divBdr>
                        <w:top w:val="none" w:sz="0" w:space="0" w:color="auto"/>
                        <w:left w:val="single" w:sz="6" w:space="23" w:color="auto"/>
                        <w:bottom w:val="none" w:sz="0" w:space="0" w:color="auto"/>
                        <w:right w:val="none" w:sz="0" w:space="0" w:color="auto"/>
                      </w:divBdr>
                      <w:divsChild>
                        <w:div w:id="1932473052">
                          <w:marLeft w:val="0"/>
                          <w:marRight w:val="0"/>
                          <w:marTop w:val="0"/>
                          <w:marBottom w:val="768"/>
                          <w:divBdr>
                            <w:top w:val="none" w:sz="0" w:space="0" w:color="auto"/>
                            <w:left w:val="none" w:sz="0" w:space="0" w:color="auto"/>
                            <w:bottom w:val="none" w:sz="0" w:space="0" w:color="auto"/>
                            <w:right w:val="none" w:sz="0" w:space="0" w:color="auto"/>
                          </w:divBdr>
                          <w:divsChild>
                            <w:div w:id="477765570">
                              <w:marLeft w:val="0"/>
                              <w:marRight w:val="0"/>
                              <w:marTop w:val="0"/>
                              <w:marBottom w:val="0"/>
                              <w:divBdr>
                                <w:top w:val="none" w:sz="0" w:space="0" w:color="auto"/>
                                <w:left w:val="none" w:sz="0" w:space="0" w:color="auto"/>
                                <w:bottom w:val="none" w:sz="0" w:space="0" w:color="auto"/>
                                <w:right w:val="none" w:sz="0" w:space="0" w:color="auto"/>
                              </w:divBdr>
                            </w:div>
                          </w:divsChild>
                        </w:div>
                        <w:div w:id="1166096720">
                          <w:marLeft w:val="0"/>
                          <w:marRight w:val="0"/>
                          <w:marTop w:val="0"/>
                          <w:marBottom w:val="768"/>
                          <w:divBdr>
                            <w:top w:val="none" w:sz="0" w:space="0" w:color="auto"/>
                            <w:left w:val="none" w:sz="0" w:space="0" w:color="auto"/>
                            <w:bottom w:val="none" w:sz="0" w:space="0" w:color="auto"/>
                            <w:right w:val="none" w:sz="0" w:space="0" w:color="auto"/>
                          </w:divBdr>
                          <w:divsChild>
                            <w:div w:id="26033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849222">
      <w:bodyDiv w:val="1"/>
      <w:marLeft w:val="0"/>
      <w:marRight w:val="0"/>
      <w:marTop w:val="0"/>
      <w:marBottom w:val="0"/>
      <w:divBdr>
        <w:top w:val="none" w:sz="0" w:space="0" w:color="auto"/>
        <w:left w:val="none" w:sz="0" w:space="0" w:color="auto"/>
        <w:bottom w:val="none" w:sz="0" w:space="0" w:color="auto"/>
        <w:right w:val="none" w:sz="0" w:space="0" w:color="auto"/>
      </w:divBdr>
    </w:div>
    <w:div w:id="189912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early-years-childcare-and-family-support/family-support/children-and-family-wellbeing-service/" TargetMode="External"/><Relationship Id="rId13" Type="http://schemas.openxmlformats.org/officeDocument/2006/relationships/hyperlink" Target="https://www.elmtree.lancs.sch.uk/parents/esafety" TargetMode="External"/><Relationship Id="rId3" Type="http://schemas.openxmlformats.org/officeDocument/2006/relationships/styles" Target="styles.xml"/><Relationship Id="rId7" Type="http://schemas.openxmlformats.org/officeDocument/2006/relationships/hyperlink" Target="https://www.lancashire.gov.uk/practitioners/supporting-children-and-families/safeguarding-children/requesting-support-from-childrens-services/" TargetMode="External"/><Relationship Id="rId12" Type="http://schemas.openxmlformats.org/officeDocument/2006/relationships/hyperlink" Target="https://www.gov.uk/government/publications/prevent-duty-guida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operationencompass.org/" TargetMode="External"/><Relationship Id="rId11" Type="http://schemas.openxmlformats.org/officeDocument/2006/relationships/hyperlink" Target="https://www.elmtree.lancs.sch.uk/information/operation-encompass" TargetMode="Externa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https://nestlancashire.org/" TargetMode="External"/><Relationship Id="rId4" Type="http://schemas.openxmlformats.org/officeDocument/2006/relationships/settings" Target="settings.xml"/><Relationship Id="rId9" Type="http://schemas.openxmlformats.org/officeDocument/2006/relationships/hyperlink" Target="https://canw.org.uk/"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13D96-DE1D-44C9-909A-5290B3E3F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6872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Moorbrook School</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Maddox</dc:creator>
  <cp:keywords/>
  <dc:description/>
  <cp:lastModifiedBy>Sara Maddox</cp:lastModifiedBy>
  <cp:revision>2</cp:revision>
  <dcterms:created xsi:type="dcterms:W3CDTF">2025-09-03T06:57:00Z</dcterms:created>
  <dcterms:modified xsi:type="dcterms:W3CDTF">2025-09-03T06:57:00Z</dcterms:modified>
</cp:coreProperties>
</file>